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2D82C1F2" w:rsidR="00D177BA"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FE00F3">
        <w:rPr>
          <w:rFonts w:ascii="Verdana" w:hAnsi="Verdana"/>
          <w:sz w:val="21"/>
          <w:szCs w:val="21"/>
        </w:rPr>
        <w:t>ZARAGOZA,</w:t>
      </w:r>
      <w:r w:rsidRPr="0064185C">
        <w:rPr>
          <w:rFonts w:ascii="Verdana" w:hAnsi="Verdana"/>
          <w:sz w:val="21"/>
          <w:szCs w:val="21"/>
        </w:rPr>
        <w:t xml:space="preserve"> a </w:t>
      </w:r>
      <w:r w:rsidR="00606E80">
        <w:rPr>
          <w:rFonts w:ascii="Verdana" w:hAnsi="Verdana"/>
          <w:sz w:val="21"/>
          <w:szCs w:val="21"/>
        </w:rPr>
        <w:t>25</w:t>
      </w:r>
      <w:r w:rsidRPr="0064185C">
        <w:rPr>
          <w:rFonts w:ascii="Verdana" w:hAnsi="Verdana"/>
          <w:sz w:val="21"/>
          <w:szCs w:val="21"/>
        </w:rPr>
        <w:t xml:space="preserve"> de </w:t>
      </w:r>
      <w:r w:rsidR="00FE00F3">
        <w:rPr>
          <w:rFonts w:ascii="Verdana" w:hAnsi="Verdana"/>
          <w:sz w:val="21"/>
          <w:szCs w:val="21"/>
        </w:rPr>
        <w:t>FEBRERO</w:t>
      </w:r>
      <w:r w:rsidRPr="0064185C">
        <w:rPr>
          <w:rFonts w:ascii="Verdana" w:hAnsi="Verdana"/>
          <w:sz w:val="21"/>
          <w:szCs w:val="21"/>
        </w:rPr>
        <w:t xml:space="preserve"> de </w:t>
      </w:r>
      <w:r w:rsidR="00FE00F3">
        <w:rPr>
          <w:rFonts w:ascii="Verdana" w:hAnsi="Verdana"/>
          <w:sz w:val="21"/>
          <w:szCs w:val="21"/>
        </w:rPr>
        <w:t>2026</w:t>
      </w:r>
      <w:r w:rsidRPr="0064185C">
        <w:rPr>
          <w:rFonts w:ascii="Verdana" w:hAnsi="Verdana"/>
          <w:sz w:val="21"/>
          <w:szCs w:val="21"/>
        </w:rPr>
        <w:t>.</w:t>
      </w:r>
    </w:p>
    <w:p w14:paraId="1B723322" w14:textId="77777777" w:rsidR="000002C9" w:rsidRPr="0064185C" w:rsidRDefault="000002C9" w:rsidP="0064185C">
      <w:pPr>
        <w:spacing w:before="120" w:line="288" w:lineRule="auto"/>
        <w:jc w:val="left"/>
        <w:rPr>
          <w:rFonts w:ascii="Verdana" w:hAnsi="Verdana"/>
          <w:sz w:val="21"/>
          <w:szCs w:val="21"/>
        </w:rPr>
      </w:pP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179C4E4" w14:textId="77777777" w:rsidR="00562D40" w:rsidRPr="00241603" w:rsidRDefault="00562D40" w:rsidP="00562D40">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 xml:space="preserve">y domicilio social en C/ </w:t>
      </w:r>
      <w:r>
        <w:rPr>
          <w:rFonts w:ascii="Verdana" w:hAnsi="Verdana"/>
          <w:sz w:val="21"/>
          <w:szCs w:val="21"/>
        </w:rPr>
        <w:t xml:space="preserve">Alameda de Mazarredo 7, Entresuelo, 48001 Bilbao (Vizcaya) </w:t>
      </w:r>
      <w:r w:rsidRPr="00FB1259">
        <w:rPr>
          <w:rFonts w:ascii="Verdana" w:hAnsi="Verdana"/>
          <w:sz w:val="21"/>
          <w:szCs w:val="21"/>
        </w:rPr>
        <w:t xml:space="preserve">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0A50F563" w:rsidR="00923707" w:rsidRPr="00635698" w:rsidRDefault="00923707" w:rsidP="0064185C">
      <w:pPr>
        <w:spacing w:before="120" w:line="288" w:lineRule="auto"/>
        <w:rPr>
          <w:rFonts w:ascii="Verdana" w:hAnsi="Verdana"/>
          <w:sz w:val="21"/>
          <w:szCs w:val="21"/>
        </w:rPr>
      </w:pPr>
      <w:r w:rsidRPr="00635698">
        <w:rPr>
          <w:rFonts w:ascii="Verdana" w:hAnsi="Verdana"/>
          <w:b/>
          <w:sz w:val="21"/>
          <w:szCs w:val="21"/>
        </w:rPr>
        <w:t>D</w:t>
      </w:r>
      <w:r w:rsidR="00B27127">
        <w:rPr>
          <w:rFonts w:ascii="Verdana" w:hAnsi="Verdana"/>
          <w:b/>
          <w:sz w:val="21"/>
          <w:szCs w:val="21"/>
        </w:rPr>
        <w:t>. PASCUAL SEVIL AZNAR</w:t>
      </w:r>
      <w:r w:rsidRPr="00635698">
        <w:rPr>
          <w:rFonts w:ascii="Verdana" w:hAnsi="Verdana"/>
          <w:sz w:val="21"/>
          <w:szCs w:val="21"/>
        </w:rPr>
        <w:t>,</w:t>
      </w:r>
      <w:r w:rsidR="00F8611F" w:rsidRPr="00635698">
        <w:rPr>
          <w:rFonts w:ascii="Verdana" w:hAnsi="Verdana"/>
          <w:sz w:val="21"/>
          <w:szCs w:val="21"/>
        </w:rPr>
        <w:t xml:space="preserve"> mayor de edad, de nacionalidad </w:t>
      </w:r>
      <w:r w:rsidR="00635698" w:rsidRPr="00635698">
        <w:rPr>
          <w:rFonts w:ascii="Verdana" w:hAnsi="Verdana"/>
          <w:sz w:val="21"/>
          <w:szCs w:val="21"/>
        </w:rPr>
        <w:t>española</w:t>
      </w:r>
      <w:r w:rsidR="00F8611F" w:rsidRPr="00635698">
        <w:rPr>
          <w:rFonts w:ascii="Verdana" w:hAnsi="Verdana"/>
          <w:sz w:val="21"/>
          <w:szCs w:val="21"/>
        </w:rPr>
        <w:t xml:space="preserve">, </w:t>
      </w:r>
      <w:r w:rsidR="006E6884" w:rsidRPr="00635698">
        <w:rPr>
          <w:rFonts w:ascii="Verdana" w:hAnsi="Verdana"/>
          <w:sz w:val="21"/>
          <w:szCs w:val="21"/>
        </w:rPr>
        <w:t>con documento nacional de identidad de su nacionalidad número</w:t>
      </w:r>
      <w:r w:rsidR="0004709C">
        <w:rPr>
          <w:rFonts w:ascii="Verdana" w:hAnsi="Verdana"/>
          <w:sz w:val="21"/>
          <w:szCs w:val="21"/>
        </w:rPr>
        <w:t xml:space="preserve"> </w:t>
      </w:r>
      <w:r w:rsidR="00B27127" w:rsidRPr="00B27127">
        <w:rPr>
          <w:rFonts w:ascii="Verdana" w:hAnsi="Verdana"/>
          <w:sz w:val="21"/>
          <w:szCs w:val="21"/>
        </w:rPr>
        <w:t>17699601C</w:t>
      </w:r>
      <w:r w:rsidR="006E6884" w:rsidRPr="00635698">
        <w:rPr>
          <w:rFonts w:ascii="Verdana" w:hAnsi="Verdana"/>
          <w:sz w:val="21"/>
          <w:szCs w:val="21"/>
        </w:rPr>
        <w:t>, en vigor;</w:t>
      </w:r>
      <w:r w:rsidRPr="00635698">
        <w:rPr>
          <w:rFonts w:ascii="Verdana" w:hAnsi="Verdana"/>
          <w:sz w:val="21"/>
          <w:szCs w:val="21"/>
        </w:rPr>
        <w:t xml:space="preserve"> con domicilio en </w:t>
      </w:r>
      <w:r w:rsidR="00B27127" w:rsidRPr="00B27127">
        <w:rPr>
          <w:rFonts w:ascii="Verdana" w:hAnsi="Verdana"/>
          <w:sz w:val="21"/>
          <w:szCs w:val="21"/>
        </w:rPr>
        <w:t>CL PEDRO ARNAL CAVERO 19 Es:1 Pl:04 Pt:B</w:t>
      </w:r>
      <w:r w:rsidR="00B27127">
        <w:rPr>
          <w:rFonts w:ascii="Verdana" w:hAnsi="Verdana"/>
          <w:sz w:val="21"/>
          <w:szCs w:val="21"/>
        </w:rPr>
        <w:t xml:space="preserve">, </w:t>
      </w:r>
      <w:r w:rsidR="00B27127" w:rsidRPr="00B27127">
        <w:rPr>
          <w:rFonts w:ascii="Verdana" w:hAnsi="Verdana"/>
          <w:sz w:val="21"/>
          <w:szCs w:val="21"/>
        </w:rPr>
        <w:t>50014 ZARAGOZA (ZARAGOZA)</w:t>
      </w:r>
      <w:r w:rsidR="0004709C">
        <w:rPr>
          <w:rFonts w:ascii="Verdana" w:hAnsi="Verdana"/>
          <w:sz w:val="21"/>
          <w:szCs w:val="21"/>
        </w:rPr>
        <w:t xml:space="preserve"> </w:t>
      </w:r>
      <w:r w:rsidR="00380342" w:rsidRPr="00635698">
        <w:rPr>
          <w:rFonts w:ascii="Verdana" w:hAnsi="Verdana"/>
          <w:sz w:val="21"/>
          <w:szCs w:val="21"/>
        </w:rPr>
        <w:t>y designando como dirección de correo electrónico a efectos de notificaciones la siguiente</w:t>
      </w:r>
      <w:r w:rsidR="00635698">
        <w:rPr>
          <w:rFonts w:ascii="Verdana" w:hAnsi="Verdana"/>
          <w:sz w:val="21"/>
          <w:szCs w:val="21"/>
        </w:rPr>
        <w:t xml:space="preserve"> </w:t>
      </w:r>
      <w:r w:rsidR="005F4F61" w:rsidRPr="005F4F61">
        <w:rPr>
          <w:rFonts w:ascii="Verdana" w:hAnsi="Verdana"/>
          <w:sz w:val="21"/>
          <w:szCs w:val="21"/>
        </w:rPr>
        <w:t>pascualsevilaz@gmail.com</w:t>
      </w:r>
      <w:r w:rsidRPr="00635698">
        <w:rPr>
          <w:rFonts w:ascii="Verdana" w:hAnsi="Verdana"/>
          <w:sz w:val="21"/>
          <w:szCs w:val="21"/>
        </w:rPr>
        <w:t xml:space="preserve">, </w:t>
      </w:r>
      <w:r w:rsidR="004F70F0" w:rsidRPr="00635698">
        <w:rPr>
          <w:rFonts w:ascii="Verdana" w:hAnsi="Verdana"/>
          <w:sz w:val="21"/>
          <w:szCs w:val="21"/>
        </w:rPr>
        <w:t xml:space="preserve">quien comparece en su propio nombre y representación </w:t>
      </w:r>
      <w:r w:rsidRPr="00635698">
        <w:rPr>
          <w:rFonts w:ascii="Verdana" w:hAnsi="Verdana"/>
          <w:sz w:val="21"/>
          <w:szCs w:val="21"/>
        </w:rPr>
        <w:t xml:space="preserve">como propietario de </w:t>
      </w:r>
      <w:r w:rsidR="00635698">
        <w:rPr>
          <w:rFonts w:ascii="Verdana" w:hAnsi="Verdana"/>
          <w:sz w:val="21"/>
          <w:szCs w:val="21"/>
        </w:rPr>
        <w:t>la finca</w:t>
      </w:r>
      <w:r w:rsidR="00E1736F" w:rsidRPr="00635698">
        <w:rPr>
          <w:rFonts w:ascii="Verdana" w:hAnsi="Verdana"/>
          <w:sz w:val="21"/>
          <w:szCs w:val="21"/>
        </w:rPr>
        <w:t xml:space="preserve"> </w:t>
      </w:r>
      <w:r w:rsidRPr="00635698">
        <w:rPr>
          <w:rFonts w:ascii="Verdana" w:hAnsi="Verdana"/>
          <w:sz w:val="21"/>
          <w:szCs w:val="21"/>
        </w:rPr>
        <w:t xml:space="preserve">que se señala en el </w:t>
      </w:r>
      <w:r w:rsidR="002F5471" w:rsidRPr="00635698">
        <w:rPr>
          <w:rFonts w:ascii="Verdana" w:hAnsi="Verdana"/>
          <w:sz w:val="21"/>
          <w:szCs w:val="21"/>
        </w:rPr>
        <w:t>Expositivo I</w:t>
      </w:r>
      <w:r w:rsidRPr="00635698">
        <w:rPr>
          <w:rFonts w:ascii="Verdana" w:hAnsi="Verdana"/>
          <w:sz w:val="21"/>
          <w:szCs w:val="21"/>
        </w:rPr>
        <w:t xml:space="preserve"> siguiente (en adelante, la “</w:t>
      </w:r>
      <w:r w:rsidRPr="00635698">
        <w:rPr>
          <w:rFonts w:ascii="Verdana" w:hAnsi="Verdana"/>
          <w:b/>
          <w:sz w:val="21"/>
          <w:szCs w:val="21"/>
        </w:rPr>
        <w:t>Propiedad</w:t>
      </w:r>
      <w:r w:rsidRP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755925F4"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1"/>
        <w:gridCol w:w="1391"/>
        <w:gridCol w:w="1249"/>
        <w:gridCol w:w="1510"/>
        <w:gridCol w:w="2189"/>
      </w:tblGrid>
      <w:tr w:rsidR="000E64C3" w:rsidRPr="00D02DEE" w14:paraId="7B970DF1" w14:textId="77777777" w:rsidTr="00391BC6">
        <w:trPr>
          <w:trHeight w:val="279"/>
        </w:trPr>
        <w:tc>
          <w:tcPr>
            <w:tcW w:w="173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D02DEE" w:rsidRDefault="001D1000" w:rsidP="00AF1FA3">
            <w:pPr>
              <w:spacing w:before="120" w:line="288" w:lineRule="auto"/>
              <w:ind w:left="105"/>
              <w:jc w:val="center"/>
              <w:textAlignment w:val="baseline"/>
              <w:rPr>
                <w:rFonts w:ascii="Verdana" w:hAnsi="Verdana"/>
                <w:sz w:val="18"/>
                <w:szCs w:val="18"/>
                <w:lang w:val="es-ES"/>
              </w:rPr>
            </w:pPr>
            <w:r w:rsidRPr="00D02DEE">
              <w:rPr>
                <w:rFonts w:ascii="Verdana" w:hAnsi="Verdana"/>
                <w:sz w:val="18"/>
                <w:szCs w:val="18"/>
                <w:lang w:val="es-ES"/>
              </w:rPr>
              <w:t>Referencia Catastral</w:t>
            </w:r>
          </w:p>
        </w:tc>
        <w:tc>
          <w:tcPr>
            <w:tcW w:w="13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D02DEE" w:rsidRDefault="001D1000" w:rsidP="00AF1FA3">
            <w:pPr>
              <w:spacing w:before="120" w:line="288" w:lineRule="auto"/>
              <w:jc w:val="center"/>
              <w:textAlignment w:val="baseline"/>
              <w:rPr>
                <w:rFonts w:ascii="Verdana" w:hAnsi="Verdana"/>
                <w:sz w:val="18"/>
                <w:szCs w:val="18"/>
                <w:lang w:val="es-ES"/>
              </w:rPr>
            </w:pPr>
            <w:r w:rsidRPr="00D02DEE">
              <w:rPr>
                <w:rFonts w:ascii="Verdana" w:hAnsi="Verdana"/>
                <w:sz w:val="18"/>
                <w:szCs w:val="18"/>
                <w:lang w:val="es-ES"/>
              </w:rPr>
              <w:t>Término municipal</w:t>
            </w:r>
          </w:p>
        </w:tc>
        <w:tc>
          <w:tcPr>
            <w:tcW w:w="12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D02DEE" w:rsidRDefault="001D1000" w:rsidP="00AF1FA3">
            <w:pPr>
              <w:spacing w:before="120" w:line="288" w:lineRule="auto"/>
              <w:jc w:val="center"/>
              <w:textAlignment w:val="baseline"/>
              <w:rPr>
                <w:rFonts w:ascii="Verdana" w:hAnsi="Verdana"/>
                <w:sz w:val="18"/>
                <w:szCs w:val="18"/>
                <w:lang w:val="es-ES"/>
              </w:rPr>
            </w:pPr>
            <w:r w:rsidRPr="00D02DEE">
              <w:rPr>
                <w:rFonts w:ascii="Verdana" w:hAnsi="Verdana"/>
                <w:sz w:val="18"/>
                <w:szCs w:val="18"/>
                <w:lang w:val="es-ES"/>
              </w:rPr>
              <w:t xml:space="preserve">Polígono </w:t>
            </w:r>
          </w:p>
        </w:tc>
        <w:tc>
          <w:tcPr>
            <w:tcW w:w="1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D02DEE" w:rsidRDefault="001D1000" w:rsidP="00AF1FA3">
            <w:pPr>
              <w:spacing w:before="120" w:line="288" w:lineRule="auto"/>
              <w:jc w:val="center"/>
              <w:textAlignment w:val="baseline"/>
              <w:rPr>
                <w:rFonts w:ascii="Verdana" w:hAnsi="Verdana"/>
                <w:sz w:val="18"/>
                <w:szCs w:val="18"/>
                <w:lang w:val="es-ES"/>
              </w:rPr>
            </w:pPr>
            <w:r w:rsidRPr="00D02DEE">
              <w:rPr>
                <w:rFonts w:ascii="Verdana" w:hAnsi="Verdana"/>
                <w:sz w:val="18"/>
                <w:szCs w:val="18"/>
                <w:lang w:val="es-ES"/>
              </w:rPr>
              <w:t>Parcela</w:t>
            </w:r>
          </w:p>
        </w:tc>
        <w:tc>
          <w:tcPr>
            <w:tcW w:w="218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D02DEE" w:rsidRDefault="001D1000" w:rsidP="00AF1FA3">
            <w:pPr>
              <w:spacing w:before="120" w:line="288" w:lineRule="auto"/>
              <w:jc w:val="center"/>
              <w:textAlignment w:val="baseline"/>
              <w:rPr>
                <w:rFonts w:ascii="Verdana" w:hAnsi="Verdana"/>
                <w:sz w:val="18"/>
                <w:szCs w:val="18"/>
                <w:lang w:val="es-ES"/>
              </w:rPr>
            </w:pPr>
            <w:r w:rsidRPr="00D02DEE">
              <w:rPr>
                <w:rFonts w:ascii="Verdana" w:hAnsi="Verdana"/>
                <w:sz w:val="18"/>
                <w:szCs w:val="18"/>
                <w:lang w:val="es-ES"/>
              </w:rPr>
              <w:t>Datos de inscripción en Registro de la Propiedad</w:t>
            </w:r>
          </w:p>
        </w:tc>
      </w:tr>
      <w:tr w:rsidR="000E64C3" w:rsidRPr="00D02DEE" w14:paraId="7A9DE8D7" w14:textId="77777777" w:rsidTr="00391BC6">
        <w:trPr>
          <w:trHeight w:val="279"/>
        </w:trPr>
        <w:tc>
          <w:tcPr>
            <w:tcW w:w="173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2E973755" w:rsidR="001D1000" w:rsidRPr="00D02DEE" w:rsidRDefault="00D02DEE" w:rsidP="00AF1FA3">
            <w:pPr>
              <w:spacing w:before="120" w:line="288" w:lineRule="auto"/>
              <w:ind w:left="105"/>
              <w:jc w:val="center"/>
              <w:textAlignment w:val="baseline"/>
              <w:rPr>
                <w:rFonts w:ascii="Verdana" w:hAnsi="Verdana"/>
                <w:sz w:val="18"/>
                <w:szCs w:val="18"/>
              </w:rPr>
            </w:pPr>
            <w:r w:rsidRPr="00D02DEE">
              <w:rPr>
                <w:rFonts w:ascii="Verdana" w:hAnsi="Verdana"/>
                <w:sz w:val="18"/>
                <w:szCs w:val="18"/>
              </w:rPr>
              <w:t>50137A04600002</w:t>
            </w:r>
          </w:p>
        </w:tc>
        <w:tc>
          <w:tcPr>
            <w:tcW w:w="13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5E759E49" w:rsidR="001D1000" w:rsidRPr="00D02DEE" w:rsidRDefault="00D02DEE" w:rsidP="00AF1FA3">
            <w:pPr>
              <w:spacing w:before="120" w:line="288" w:lineRule="auto"/>
              <w:ind w:left="120" w:right="105"/>
              <w:jc w:val="center"/>
              <w:textAlignment w:val="baseline"/>
              <w:rPr>
                <w:rFonts w:ascii="Verdana" w:hAnsi="Verdana"/>
                <w:sz w:val="18"/>
                <w:szCs w:val="18"/>
                <w:lang w:val="es-ES"/>
              </w:rPr>
            </w:pPr>
            <w:r w:rsidRPr="00D02DEE">
              <w:rPr>
                <w:rFonts w:ascii="Verdana" w:hAnsi="Verdana"/>
                <w:sz w:val="18"/>
                <w:szCs w:val="18"/>
                <w:lang w:val="es-ES"/>
              </w:rPr>
              <w:t>LECERA</w:t>
            </w:r>
          </w:p>
        </w:tc>
        <w:tc>
          <w:tcPr>
            <w:tcW w:w="124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365A783B" w:rsidR="001D1000" w:rsidRPr="00D02DEE" w:rsidRDefault="00D02DEE" w:rsidP="00AF1FA3">
            <w:pPr>
              <w:spacing w:before="120" w:line="288" w:lineRule="auto"/>
              <w:jc w:val="center"/>
              <w:textAlignment w:val="baseline"/>
              <w:rPr>
                <w:rFonts w:ascii="Verdana" w:hAnsi="Verdana"/>
                <w:sz w:val="18"/>
                <w:szCs w:val="18"/>
                <w:lang w:val="es-ES"/>
              </w:rPr>
            </w:pPr>
            <w:r w:rsidRPr="00D02DEE">
              <w:rPr>
                <w:rFonts w:ascii="Verdana" w:hAnsi="Verdana"/>
                <w:sz w:val="18"/>
                <w:szCs w:val="18"/>
                <w:lang w:val="es-ES"/>
              </w:rPr>
              <w:t>46</w:t>
            </w:r>
          </w:p>
        </w:tc>
        <w:tc>
          <w:tcPr>
            <w:tcW w:w="1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2C5F9804" w:rsidR="001D1000" w:rsidRPr="00D02DEE" w:rsidRDefault="00D02DEE" w:rsidP="00AF1FA3">
            <w:pPr>
              <w:spacing w:before="120" w:line="288" w:lineRule="auto"/>
              <w:ind w:left="105" w:right="90"/>
              <w:jc w:val="center"/>
              <w:textAlignment w:val="baseline"/>
              <w:rPr>
                <w:rFonts w:ascii="Verdana" w:hAnsi="Verdana"/>
                <w:sz w:val="18"/>
                <w:szCs w:val="18"/>
                <w:lang w:val="es-ES"/>
              </w:rPr>
            </w:pPr>
            <w:r w:rsidRPr="00D02DEE">
              <w:rPr>
                <w:rFonts w:ascii="Verdana" w:hAnsi="Verdana"/>
                <w:sz w:val="18"/>
                <w:szCs w:val="18"/>
                <w:lang w:val="es-ES"/>
              </w:rPr>
              <w:t>2</w:t>
            </w:r>
          </w:p>
        </w:tc>
        <w:tc>
          <w:tcPr>
            <w:tcW w:w="21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15EB62BB" w:rsidR="001D1000" w:rsidRPr="00D02DEE" w:rsidRDefault="00D02DEE" w:rsidP="00AF1FA3">
            <w:pPr>
              <w:spacing w:before="120" w:line="288" w:lineRule="auto"/>
              <w:ind w:left="105" w:right="90"/>
              <w:jc w:val="center"/>
              <w:textAlignment w:val="baseline"/>
              <w:rPr>
                <w:rFonts w:ascii="Verdana" w:hAnsi="Verdana"/>
                <w:sz w:val="18"/>
                <w:szCs w:val="18"/>
              </w:rPr>
            </w:pPr>
            <w:r>
              <w:rPr>
                <w:rFonts w:ascii="Verdana" w:hAnsi="Verdana"/>
                <w:sz w:val="18"/>
                <w:szCs w:val="18"/>
              </w:rPr>
              <w:t>Finca nº 4202</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lastRenderedPageBreak/>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64D5D8FF"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Pr="0064185C">
        <w:rPr>
          <w:rFonts w:ascii="Verdana" w:hAnsi="Verdana"/>
          <w:sz w:val="21"/>
          <w:szCs w:val="21"/>
        </w:rPr>
        <w:t xml:space="preserve">, </w:t>
      </w:r>
      <w:r w:rsidRPr="005F4F61">
        <w:rPr>
          <w:rFonts w:ascii="Verdana" w:hAnsi="Verdana"/>
          <w:sz w:val="21"/>
          <w:szCs w:val="21"/>
        </w:rPr>
        <w:t>nota simple informativa y actualizada</w:t>
      </w:r>
      <w:r w:rsidR="001439C1" w:rsidRPr="005F4F61">
        <w:rPr>
          <w:rFonts w:ascii="Verdana" w:hAnsi="Verdana" w:cs="Arial"/>
          <w:sz w:val="21"/>
          <w:szCs w:val="21"/>
          <w:lang w:eastAsia="es-ES"/>
        </w:rPr>
        <w:t xml:space="preserve"> de </w:t>
      </w:r>
      <w:r w:rsidR="00374152" w:rsidRPr="005F4F61">
        <w:rPr>
          <w:rFonts w:ascii="Verdana" w:hAnsi="Verdana" w:cs="Arial"/>
          <w:sz w:val="21"/>
          <w:szCs w:val="21"/>
          <w:lang w:eastAsia="es-ES"/>
        </w:rPr>
        <w:t>la</w:t>
      </w:r>
      <w:r w:rsidR="00374152" w:rsidRPr="005F4F61">
        <w:rPr>
          <w:rFonts w:ascii="Verdana" w:hAnsi="Verdana"/>
          <w:sz w:val="21"/>
          <w:szCs w:val="21"/>
        </w:rPr>
        <w:t xml:space="preserve">/s </w:t>
      </w:r>
      <w:r w:rsidR="00374152" w:rsidRPr="005F4F61">
        <w:rPr>
          <w:rFonts w:ascii="Verdana" w:hAnsi="Verdana" w:cs="Arial"/>
          <w:sz w:val="21"/>
          <w:szCs w:val="21"/>
          <w:lang w:eastAsia="es-ES"/>
        </w:rPr>
        <w:t>Finca/s</w:t>
      </w:r>
      <w:r w:rsidR="00374152" w:rsidRPr="005F4F61">
        <w:rPr>
          <w:rFonts w:ascii="Verdana" w:hAnsi="Verdana"/>
          <w:sz w:val="21"/>
          <w:szCs w:val="21"/>
        </w:rPr>
        <w:t xml:space="preserve"> </w:t>
      </w:r>
      <w:r w:rsidRPr="005F4F61">
        <w:rPr>
          <w:rFonts w:ascii="Verdana" w:hAnsi="Verdana"/>
          <w:sz w:val="21"/>
          <w:szCs w:val="21"/>
        </w:rPr>
        <w:t xml:space="preserve">emitida por el Registro de la Propiedad de </w:t>
      </w:r>
      <w:r w:rsidR="00C55CA6" w:rsidRPr="005F4F61">
        <w:rPr>
          <w:rFonts w:ascii="Verdana" w:hAnsi="Verdana"/>
          <w:sz w:val="21"/>
          <w:szCs w:val="21"/>
        </w:rPr>
        <w:t>Belchite</w:t>
      </w:r>
      <w:r w:rsidRPr="005F4F61">
        <w:rPr>
          <w:rFonts w:ascii="Verdana" w:hAnsi="Verdana"/>
          <w:sz w:val="21"/>
          <w:szCs w:val="21"/>
        </w:rPr>
        <w:t>;</w:t>
      </w:r>
      <w:r w:rsidRPr="0064185C">
        <w:rPr>
          <w:rFonts w:ascii="Verdana" w:hAnsi="Verdana"/>
          <w:sz w:val="21"/>
          <w:szCs w:val="21"/>
        </w:rPr>
        <w:t xml:space="preserve"> </w:t>
      </w:r>
    </w:p>
    <w:p w14:paraId="58AE860F" w14:textId="347FC759" w:rsidR="00D51E74" w:rsidRPr="0064185C" w:rsidRDefault="001D1000" w:rsidP="00B07303">
      <w:pPr>
        <w:pStyle w:val="Prrafodelista"/>
        <w:numPr>
          <w:ilvl w:val="0"/>
          <w:numId w:val="0"/>
        </w:numPr>
        <w:spacing w:before="120" w:line="288" w:lineRule="auto"/>
        <w:ind w:left="426"/>
        <w:rPr>
          <w:rFonts w:ascii="Verdana" w:hAnsi="Verdana"/>
          <w:sz w:val="21"/>
          <w:szCs w:val="21"/>
        </w:rPr>
      </w:pPr>
      <w:r w:rsidRPr="005F4F61">
        <w:rPr>
          <w:rFonts w:ascii="Verdana" w:hAnsi="Verdana"/>
          <w:sz w:val="21"/>
          <w:szCs w:val="21"/>
        </w:rPr>
        <w:t xml:space="preserve">De igual modo, la Propiedad manifiesta que </w:t>
      </w:r>
      <w:r w:rsidR="00A23290" w:rsidRPr="005F4F61">
        <w:rPr>
          <w:rFonts w:ascii="Verdana" w:hAnsi="Verdana" w:cs="Arial"/>
          <w:sz w:val="21"/>
          <w:szCs w:val="21"/>
          <w:lang w:eastAsia="es-ES"/>
        </w:rPr>
        <w:t>La/s Finca/s</w:t>
      </w:r>
      <w:r w:rsidR="00A23290" w:rsidRPr="005F4F61">
        <w:rPr>
          <w:rFonts w:ascii="Verdana" w:hAnsi="Verdana"/>
          <w:sz w:val="21"/>
          <w:szCs w:val="21"/>
        </w:rPr>
        <w:t xml:space="preserve"> </w:t>
      </w:r>
      <w:r w:rsidRPr="005F4F61">
        <w:rPr>
          <w:rFonts w:ascii="Verdana" w:hAnsi="Verdana"/>
          <w:sz w:val="21"/>
          <w:szCs w:val="21"/>
        </w:rPr>
        <w:t xml:space="preserve">se encuentra </w:t>
      </w:r>
      <w:r w:rsidRPr="005F4F61">
        <w:rPr>
          <w:rFonts w:ascii="Verdana" w:eastAsia="SimSun" w:hAnsi="Verdana"/>
          <w:w w:val="0"/>
          <w:sz w:val="21"/>
          <w:szCs w:val="21"/>
          <w:lang w:val="es-ES"/>
        </w:rPr>
        <w:t xml:space="preserve">actualmente </w:t>
      </w:r>
      <w:r w:rsidR="0030612D" w:rsidRPr="005F4F61">
        <w:rPr>
          <w:rFonts w:ascii="Verdana" w:eastAsia="SimSun" w:hAnsi="Verdana"/>
          <w:sz w:val="21"/>
          <w:szCs w:val="21"/>
          <w:lang w:val="es-ES"/>
        </w:rPr>
        <w:t>arrendada</w:t>
      </w:r>
      <w:r w:rsidR="0030612D" w:rsidRPr="005F4F61">
        <w:rPr>
          <w:rFonts w:ascii="Verdana" w:eastAsia="SimSun" w:hAnsi="Verdana"/>
          <w:w w:val="0"/>
          <w:sz w:val="21"/>
          <w:szCs w:val="21"/>
          <w:lang w:val="es-ES"/>
        </w:rPr>
        <w:t xml:space="preserve"> </w:t>
      </w:r>
      <w:r w:rsidRPr="005F4F61">
        <w:rPr>
          <w:rFonts w:ascii="Verdana" w:eastAsia="SimSun" w:hAnsi="Verdana"/>
          <w:w w:val="0"/>
          <w:sz w:val="21"/>
          <w:szCs w:val="21"/>
          <w:lang w:val="es-ES"/>
        </w:rPr>
        <w:t xml:space="preserve">por </w:t>
      </w:r>
      <w:r w:rsidR="00B532CB" w:rsidRPr="005F4F61">
        <w:rPr>
          <w:rFonts w:ascii="Verdana" w:eastAsia="SimSun" w:hAnsi="Verdana"/>
          <w:w w:val="0"/>
          <w:sz w:val="21"/>
          <w:szCs w:val="21"/>
          <w:lang w:val="es-ES"/>
        </w:rPr>
        <w:t>la Propieda</w:t>
      </w:r>
      <w:r w:rsidR="005F4F61" w:rsidRPr="005F4F61">
        <w:rPr>
          <w:rFonts w:ascii="Verdana" w:eastAsia="SimSun" w:hAnsi="Verdana"/>
          <w:w w:val="0"/>
          <w:sz w:val="21"/>
          <w:szCs w:val="21"/>
          <w:lang w:val="es-ES"/>
        </w:rPr>
        <w:t>d.</w:t>
      </w:r>
    </w:p>
    <w:p w14:paraId="4A2E8EF4" w14:textId="2D82DB21" w:rsidR="001D1000" w:rsidRPr="0064185C" w:rsidRDefault="00CB4BB6" w:rsidP="00B07303">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w:t>
      </w:r>
      <w:r w:rsidR="00A94B1C" w:rsidRPr="0064185C">
        <w:rPr>
          <w:rFonts w:ascii="Verdana" w:hAnsi="Verdana" w:cs="Arial"/>
          <w:sz w:val="21"/>
          <w:szCs w:val="21"/>
          <w:lang w:eastAsia="es-ES"/>
        </w:rPr>
        <w:t>, a su cuenta y riesgo,</w:t>
      </w:r>
      <w:r w:rsidR="003E5AA8" w:rsidRPr="0064185C">
        <w:rPr>
          <w:rFonts w:ascii="Verdana" w:hAnsi="Verdana" w:cs="Arial"/>
          <w:sz w:val="21"/>
          <w:szCs w:val="21"/>
          <w:lang w:eastAsia="es-ES"/>
        </w:rPr>
        <w:t xml:space="preserve"> </w:t>
      </w:r>
      <w:r w:rsidR="00A94B1C" w:rsidRPr="0064185C">
        <w:rPr>
          <w:rFonts w:ascii="Verdana" w:hAnsi="Verdana" w:cs="Arial"/>
          <w:sz w:val="21"/>
          <w:szCs w:val="21"/>
          <w:lang w:eastAsia="es-ES"/>
        </w:rPr>
        <w:t>los contratos de arrendamiento vigentes sobre</w:t>
      </w:r>
      <w:r w:rsidR="0056058B" w:rsidRPr="0064185C">
        <w:rPr>
          <w:rFonts w:ascii="Verdana" w:hAnsi="Verdana" w:cs="Arial"/>
          <w:sz w:val="21"/>
          <w:szCs w:val="21"/>
          <w:lang w:eastAsia="es-ES"/>
        </w:rPr>
        <w:t xml:space="preserve"> la parte 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56058B" w:rsidRPr="0064185C">
        <w:rPr>
          <w:rFonts w:ascii="Verdana" w:hAnsi="Verdana" w:cs="Arial"/>
          <w:sz w:val="21"/>
          <w:szCs w:val="21"/>
          <w:lang w:eastAsia="es-ES"/>
        </w:rPr>
        <w:t>afectada</w:t>
      </w:r>
      <w:r w:rsidR="00A23290">
        <w:rPr>
          <w:rFonts w:ascii="Verdana" w:hAnsi="Verdana" w:cs="Arial"/>
          <w:sz w:val="21"/>
          <w:szCs w:val="21"/>
          <w:lang w:eastAsia="es-ES"/>
        </w:rPr>
        <w:t>/s</w:t>
      </w:r>
      <w:r w:rsidR="0056058B" w:rsidRPr="0064185C">
        <w:rPr>
          <w:rFonts w:ascii="Verdana" w:hAnsi="Verdana" w:cs="Arial"/>
          <w:sz w:val="21"/>
          <w:szCs w:val="21"/>
          <w:lang w:eastAsia="es-ES"/>
        </w:rPr>
        <w:t xml:space="preserve"> por el Contrato</w:t>
      </w:r>
      <w:r w:rsidR="007408B8" w:rsidRPr="0064185C">
        <w:rPr>
          <w:rFonts w:ascii="Verdana" w:hAnsi="Verdana" w:cs="Arial"/>
          <w:sz w:val="21"/>
          <w:szCs w:val="21"/>
          <w:lang w:eastAsia="es-ES"/>
        </w:rPr>
        <w:t xml:space="preserve"> </w:t>
      </w:r>
      <w:r w:rsidR="0059315F" w:rsidRPr="0064185C">
        <w:rPr>
          <w:rFonts w:ascii="Verdana" w:hAnsi="Verdana" w:cs="Arial"/>
          <w:sz w:val="21"/>
          <w:szCs w:val="21"/>
          <w:lang w:eastAsia="es-ES"/>
        </w:rPr>
        <w:t>antes del</w:t>
      </w:r>
      <w:r w:rsidR="007408B8" w:rsidRPr="0064185C">
        <w:rPr>
          <w:rFonts w:ascii="Verdana" w:hAnsi="Verdana" w:cs="Arial"/>
          <w:sz w:val="21"/>
          <w:szCs w:val="21"/>
          <w:lang w:eastAsia="es-ES"/>
        </w:rPr>
        <w:t xml:space="preserve"> inicio de la </w:t>
      </w:r>
      <w:r w:rsidR="0059315F" w:rsidRPr="0064185C">
        <w:rPr>
          <w:rFonts w:ascii="Verdana" w:hAnsi="Verdana" w:cs="Arial"/>
          <w:sz w:val="21"/>
          <w:szCs w:val="21"/>
          <w:lang w:eastAsia="es-ES"/>
        </w:rPr>
        <w:t xml:space="preserve">Fase de </w:t>
      </w:r>
      <w:r w:rsidR="007408B8" w:rsidRPr="0064185C">
        <w:rPr>
          <w:rFonts w:ascii="Verdana" w:hAnsi="Verdana" w:cs="Arial"/>
          <w:sz w:val="21"/>
          <w:szCs w:val="21"/>
          <w:lang w:eastAsia="es-ES"/>
        </w:rPr>
        <w:t>Construcción.</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 xml:space="preserve">la </w:t>
      </w:r>
      <w:r w:rsidR="006E714F" w:rsidRPr="00B07303">
        <w:rPr>
          <w:rFonts w:ascii="Verdana" w:hAnsi="Verdana" w:cs="Arial"/>
          <w:sz w:val="21"/>
          <w:szCs w:val="21"/>
          <w:lang w:eastAsia="es-ES"/>
        </w:rPr>
        <w:lastRenderedPageBreak/>
        <w:t>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 xml:space="preserve">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(ii)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 xml:space="preserve">(ii)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lastRenderedPageBreak/>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430238C0" w14:textId="77777777" w:rsidR="00FE00F3" w:rsidRPr="0064185C" w:rsidRDefault="00FE00F3" w:rsidP="0064185C">
      <w:pPr>
        <w:pStyle w:val="Prrafodelista"/>
        <w:numPr>
          <w:ilvl w:val="0"/>
          <w:numId w:val="0"/>
        </w:numPr>
        <w:spacing w:before="120" w:line="288" w:lineRule="auto"/>
        <w:ind w:left="1276"/>
        <w:rPr>
          <w:rFonts w:ascii="Verdana" w:hAnsi="Verdana" w:cs="Arial"/>
          <w:sz w:val="21"/>
          <w:szCs w:val="21"/>
          <w:lang w:eastAsia="es-ES"/>
        </w:rPr>
      </w:pP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lastRenderedPageBreak/>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43C370F4" w14:textId="5B8CBD22" w:rsidR="00D02DEE"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w:t>
      </w:r>
      <w:r w:rsidR="00391BC6">
        <w:rPr>
          <w:rFonts w:ascii="Verdana" w:hAnsi="Verdana" w:cs="Arial"/>
          <w:sz w:val="21"/>
          <w:szCs w:val="21"/>
          <w:lang w:eastAsia="es-ES"/>
        </w:rPr>
        <w:t>resultando una aportación económica anual de cinco mil euros (5.000,00 €</w:t>
      </w:r>
      <w:r w:rsidR="00A61A52">
        <w:rPr>
          <w:rFonts w:ascii="Verdana" w:hAnsi="Verdana" w:cs="Arial"/>
          <w:sz w:val="21"/>
          <w:szCs w:val="21"/>
          <w:lang w:eastAsia="es-ES"/>
        </w:rPr>
        <w:t>/año</w:t>
      </w:r>
      <w:r w:rsidR="00391BC6">
        <w:rPr>
          <w:rFonts w:ascii="Verdana" w:hAnsi="Verdana" w:cs="Arial"/>
          <w:sz w:val="21"/>
          <w:szCs w:val="21"/>
          <w:lang w:eastAsia="es-ES"/>
        </w:rPr>
        <w:t>).</w:t>
      </w:r>
    </w:p>
    <w:p w14:paraId="0FF42321" w14:textId="6B7744AB"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Las aportaciones económicas se abonarán a la propiedad a</w:t>
      </w:r>
      <w:r w:rsidR="00583EA3">
        <w:rPr>
          <w:rFonts w:ascii="Verdana" w:hAnsi="Verdana" w:cs="Arial"/>
          <w:sz w:val="21"/>
          <w:szCs w:val="21"/>
          <w:lang w:eastAsia="es-ES"/>
        </w:rPr>
        <w:t>l número de cuenta que aparece en el A</w:t>
      </w:r>
      <w:r w:rsidR="00BB3C1F">
        <w:rPr>
          <w:rFonts w:ascii="Verdana" w:hAnsi="Verdana" w:cs="Arial"/>
          <w:sz w:val="21"/>
          <w:szCs w:val="21"/>
          <w:lang w:eastAsia="es-ES"/>
        </w:rPr>
        <w:t>nexo III</w:t>
      </w:r>
      <w:r w:rsidR="00583EA3">
        <w:rPr>
          <w:rFonts w:ascii="Verdana" w:hAnsi="Verdana" w:cs="Arial"/>
          <w:sz w:val="21"/>
          <w:szCs w:val="21"/>
          <w:lang w:eastAsia="es-ES"/>
        </w:rPr>
        <w:t>.</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D02DEE" w:rsidRDefault="00F42D9A" w:rsidP="00F42D9A">
      <w:pPr>
        <w:spacing w:before="120" w:line="288" w:lineRule="auto"/>
        <w:rPr>
          <w:rFonts w:ascii="Verdana" w:hAnsi="Verdana" w:cs="Arial"/>
          <w:sz w:val="21"/>
          <w:szCs w:val="21"/>
          <w:lang w:val="es-ES" w:eastAsia="es-ES"/>
        </w:rPr>
      </w:pPr>
      <w:r w:rsidRPr="00D02DEE">
        <w:rPr>
          <w:rFonts w:ascii="Verdana" w:hAnsi="Verdana" w:cs="Arial"/>
          <w:sz w:val="21"/>
          <w:szCs w:val="21"/>
          <w:lang w:val="es-ES" w:eastAsia="es-ES"/>
        </w:rPr>
        <w:lastRenderedPageBreak/>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r w:rsidR="00A76DA9" w:rsidRPr="0064185C">
        <w:rPr>
          <w:rFonts w:ascii="Verdana" w:hAnsi="Verdana"/>
          <w:sz w:val="21"/>
          <w:szCs w:val="21"/>
        </w:rPr>
        <w:t>ii</w:t>
      </w:r>
      <w:r w:rsidRPr="0064185C">
        <w:rPr>
          <w:rFonts w:ascii="Verdana" w:hAnsi="Verdana"/>
          <w:sz w:val="21"/>
          <w:szCs w:val="21"/>
        </w:rPr>
        <w:t>) la pérdida de fondo de comercio;</w:t>
      </w:r>
      <w:r w:rsidR="00120803" w:rsidRPr="0064185C">
        <w:rPr>
          <w:rFonts w:ascii="Verdana" w:hAnsi="Verdana"/>
          <w:sz w:val="21"/>
          <w:szCs w:val="21"/>
        </w:rPr>
        <w:t xml:space="preserve"> (</w:t>
      </w:r>
      <w:r w:rsidR="00A76DA9" w:rsidRPr="0064185C">
        <w:rPr>
          <w:rFonts w:ascii="Verdana" w:hAnsi="Verdana" w:cs="Arial"/>
          <w:sz w:val="21"/>
          <w:szCs w:val="21"/>
          <w:lang w:eastAsia="es-ES"/>
        </w:rPr>
        <w:t>iii</w:t>
      </w:r>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r w:rsidR="00A76DA9" w:rsidRPr="0064185C">
        <w:rPr>
          <w:rFonts w:ascii="Verdana" w:hAnsi="Verdana" w:cs="Arial"/>
          <w:sz w:val="21"/>
          <w:szCs w:val="21"/>
          <w:lang w:eastAsia="es-ES"/>
        </w:rPr>
        <w:t>iv</w:t>
      </w:r>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lastRenderedPageBreak/>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lastRenderedPageBreak/>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1611D114" w14:textId="77777777" w:rsidR="00CD3778" w:rsidRPr="00CD3778" w:rsidRDefault="00CD3778" w:rsidP="00CD3778">
      <w:pPr>
        <w:pStyle w:val="Prrafodelista"/>
        <w:numPr>
          <w:ilvl w:val="0"/>
          <w:numId w:val="20"/>
        </w:numPr>
        <w:spacing w:before="120" w:line="288" w:lineRule="auto"/>
        <w:ind w:left="851" w:hanging="284"/>
        <w:rPr>
          <w:rFonts w:ascii="Verdana" w:hAnsi="Verdana"/>
          <w:sz w:val="21"/>
          <w:szCs w:val="21"/>
        </w:rPr>
      </w:pPr>
      <w:r w:rsidRPr="00CD3778">
        <w:rPr>
          <w:rFonts w:ascii="Verdana" w:hAnsi="Verdana"/>
          <w:sz w:val="21"/>
          <w:szCs w:val="21"/>
        </w:rPr>
        <w:t xml:space="preserve">comparecer en notaría y otorgar, previo requerimiento en tal sentido por parte del Promotor, la escritura de elevación a público del presente Contrato a los efectos de su inscripción en el Registro de la Propiedad o ratificarla en un plazo máximo de (5) cinco días. En caso de no </w:t>
      </w:r>
      <w:r w:rsidRPr="00CD3778">
        <w:rPr>
          <w:rFonts w:ascii="Verdana" w:hAnsi="Verdana"/>
          <w:sz w:val="21"/>
          <w:szCs w:val="21"/>
        </w:rPr>
        <w:lastRenderedPageBreak/>
        <w:t>comparecer ni ratificar, tras ser requerida, el Promotor podrá exigir la elevación a público ajustada a los términos del presente Contrato.</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lastRenderedPageBreak/>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lastRenderedPageBreak/>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lastRenderedPageBreak/>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 xml:space="preserve">(ii)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(iii)</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lastRenderedPageBreak/>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36C45EF2" w:rsidR="003E26DF" w:rsidRPr="00F477D1" w:rsidRDefault="003D4884" w:rsidP="00F477D1">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3A624CDD" w14:textId="6F68B012" w:rsidR="007E7C20"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2D40E363" w14:textId="77777777" w:rsidR="00BB3843" w:rsidRPr="00BB3843" w:rsidRDefault="00BB3843" w:rsidP="00BB3843">
      <w:pPr>
        <w:spacing w:before="120" w:line="288" w:lineRule="auto"/>
        <w:rPr>
          <w:rFonts w:ascii="Verdana" w:hAnsi="Verdana"/>
          <w:sz w:val="21"/>
          <w:szCs w:val="21"/>
        </w:rPr>
      </w:pP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w:t>
      </w:r>
      <w:r w:rsidRPr="0064185C">
        <w:rPr>
          <w:rFonts w:ascii="Verdana" w:hAnsi="Verdana"/>
          <w:sz w:val="21"/>
          <w:szCs w:val="21"/>
        </w:rPr>
        <w:lastRenderedPageBreak/>
        <w:t xml:space="preserve">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697C2AB9" w14:textId="1462A736" w:rsidR="00923707"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8FBF7C" w14:textId="77777777" w:rsidR="00BB3843" w:rsidRPr="00BB3843" w:rsidRDefault="00BB3843" w:rsidP="00BB3843">
      <w:pPr>
        <w:spacing w:before="120" w:line="288" w:lineRule="auto"/>
        <w:rPr>
          <w:rFonts w:ascii="Verdana" w:hAnsi="Verdana"/>
          <w:sz w:val="21"/>
          <w:szCs w:val="21"/>
        </w:rPr>
      </w:pP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w:t>
      </w:r>
      <w:r w:rsidRPr="0064185C">
        <w:rPr>
          <w:rFonts w:ascii="Verdana" w:hAnsi="Verdana"/>
          <w:sz w:val="21"/>
          <w:szCs w:val="21"/>
        </w:rPr>
        <w:lastRenderedPageBreak/>
        <w:t xml:space="preserve">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Delegado de Protección de Datos del Promotor es la siguiente: Avda. Gómez Laguna nº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0980CE9D"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F12427">
        <w:rPr>
          <w:rFonts w:ascii="Verdana" w:hAnsi="Verdana"/>
          <w:sz w:val="21"/>
          <w:szCs w:val="21"/>
        </w:rPr>
        <w:t>lo suscriben por duplicado</w:t>
      </w:r>
      <w:r w:rsidR="008B0C33" w:rsidRPr="00F12427">
        <w:rPr>
          <w:rFonts w:ascii="Verdana" w:hAnsi="Verdana"/>
          <w:sz w:val="21"/>
          <w:szCs w:val="21"/>
        </w:rPr>
        <w:t xml:space="preserve"> ejemplar</w:t>
      </w:r>
      <w:r w:rsidR="00300616" w:rsidRPr="00F12427">
        <w:rPr>
          <w:rFonts w:ascii="Verdana" w:hAnsi="Verdana"/>
          <w:sz w:val="21"/>
          <w:szCs w:val="21"/>
        </w:rPr>
        <w:t>, en</w:t>
      </w:r>
      <w:r w:rsidR="00300616" w:rsidRPr="0064185C">
        <w:rPr>
          <w:rFonts w:ascii="Verdana" w:hAnsi="Verdana"/>
          <w:sz w:val="21"/>
          <w:szCs w:val="21"/>
        </w:rPr>
        <w:t xml:space="preserve">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72C9F130" w14:textId="77777777" w:rsidR="008E7A41" w:rsidRDefault="008E7A41" w:rsidP="001368C4">
            <w:pPr>
              <w:spacing w:after="0"/>
              <w:rPr>
                <w:rFonts w:ascii="Verdana" w:hAnsi="Verdana"/>
                <w:b/>
                <w:sz w:val="20"/>
                <w:szCs w:val="20"/>
              </w:rPr>
            </w:pPr>
          </w:p>
          <w:p w14:paraId="5EE6772F" w14:textId="77777777" w:rsidR="00F477D1" w:rsidRPr="0064185C" w:rsidRDefault="00F477D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8B0C33">
        <w:tc>
          <w:tcPr>
            <w:tcW w:w="3681" w:type="dxa"/>
            <w:tcBorders>
              <w:top w:val="single" w:sz="4" w:space="0" w:color="auto"/>
            </w:tcBorders>
          </w:tcPr>
          <w:p w14:paraId="5D900411" w14:textId="6124B22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D</w:t>
            </w:r>
            <w:r w:rsidR="00933E74">
              <w:rPr>
                <w:rFonts w:ascii="Verdana" w:hAnsi="Verdana" w:cs="Arial"/>
                <w:b/>
                <w:bCs/>
                <w:sz w:val="21"/>
                <w:szCs w:val="21"/>
                <w:lang w:eastAsia="es-ES"/>
              </w:rPr>
              <w:t>ña. 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tcBorders>
          </w:tcPr>
          <w:p w14:paraId="0117F75E" w14:textId="1ED3B7F8" w:rsidR="008B0C33" w:rsidRPr="00BA192D" w:rsidRDefault="008B0C33" w:rsidP="008B0C33">
            <w:pPr>
              <w:spacing w:after="0"/>
              <w:ind w:left="-100"/>
              <w:rPr>
                <w:rFonts w:ascii="Verdana" w:hAnsi="Verdana"/>
                <w:b/>
                <w:sz w:val="21"/>
              </w:rPr>
            </w:pPr>
            <w:r w:rsidRPr="00BA192D">
              <w:rPr>
                <w:rFonts w:ascii="Verdana" w:hAnsi="Verdana"/>
                <w:b/>
                <w:sz w:val="21"/>
              </w:rPr>
              <w:t>D.</w:t>
            </w:r>
            <w:r w:rsidR="00F477D1">
              <w:rPr>
                <w:rFonts w:ascii="Verdana" w:hAnsi="Verdana"/>
                <w:b/>
                <w:sz w:val="21"/>
              </w:rPr>
              <w:t xml:space="preserve"> Pascual Sevil Aznar</w:t>
            </w:r>
          </w:p>
        </w:tc>
      </w:tr>
      <w:bookmarkEnd w:id="0"/>
    </w:tbl>
    <w:p w14:paraId="5D595327" w14:textId="46D7EC0A" w:rsidR="00B17CD4" w:rsidRPr="00BA192D" w:rsidRDefault="00B17CD4" w:rsidP="00DE50CE">
      <w:pPr>
        <w:rPr>
          <w:rFonts w:ascii="Verdana" w:hAnsi="Verdana"/>
          <w:b/>
          <w:sz w:val="21"/>
          <w:u w:val="single"/>
          <w:lang w:val="it-IT"/>
        </w:rPr>
        <w:sectPr w:rsidR="00B17CD4" w:rsidRPr="00BA192D"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0291896C" w:rsidR="00433E9B" w:rsidRDefault="00433E9B" w:rsidP="00433E9B">
      <w:pPr>
        <w:spacing w:after="120"/>
        <w:jc w:val="center"/>
        <w:rPr>
          <w:rFonts w:ascii="Verdana" w:hAnsi="Verdana" w:cs="Arial"/>
          <w:b/>
          <w:sz w:val="21"/>
          <w:szCs w:val="21"/>
          <w:u w:val="single"/>
          <w:lang w:val="es-ES" w:eastAsia="es-ES"/>
        </w:rPr>
      </w:pPr>
      <w:r w:rsidRPr="00BA192D">
        <w:rPr>
          <w:rFonts w:ascii="Verdana" w:hAnsi="Verdana"/>
          <w:b/>
          <w:sz w:val="21"/>
          <w:u w:val="single"/>
          <w:lang w:val="es-ES"/>
        </w:rPr>
        <w:t>Nota Simple</w:t>
      </w:r>
    </w:p>
    <w:p w14:paraId="43D68A85" w14:textId="28DFB367" w:rsidR="00647CF8" w:rsidRPr="00BA192D" w:rsidRDefault="00647CF8" w:rsidP="00433E9B">
      <w:pPr>
        <w:spacing w:after="120"/>
        <w:jc w:val="center"/>
        <w:rPr>
          <w:rFonts w:ascii="Verdana" w:hAnsi="Verdana"/>
          <w:b/>
          <w:sz w:val="21"/>
          <w:u w:val="single"/>
          <w:lang w:val="es-ES"/>
        </w:rPr>
      </w:pPr>
      <w:r w:rsidRPr="00647CF8">
        <w:rPr>
          <w:rFonts w:ascii="Verdana" w:hAnsi="Verdana"/>
          <w:b/>
          <w:noProof/>
          <w:sz w:val="21"/>
          <w:u w:val="single"/>
          <w:lang w:val="es-ES"/>
        </w:rPr>
        <w:drawing>
          <wp:inline distT="0" distB="0" distL="0" distR="0" wp14:anchorId="28F239EE" wp14:editId="56BF439C">
            <wp:extent cx="5688729" cy="7482177"/>
            <wp:effectExtent l="0" t="0" r="7620" b="5080"/>
            <wp:docPr id="16397989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98933" name=""/>
                    <pic:cNvPicPr/>
                  </pic:nvPicPr>
                  <pic:blipFill>
                    <a:blip r:embed="rId20"/>
                    <a:stretch>
                      <a:fillRect/>
                    </a:stretch>
                  </pic:blipFill>
                  <pic:spPr>
                    <a:xfrm>
                      <a:off x="0" y="0"/>
                      <a:ext cx="5691344" cy="7485616"/>
                    </a:xfrm>
                    <a:prstGeom prst="rect">
                      <a:avLst/>
                    </a:prstGeom>
                  </pic:spPr>
                </pic:pic>
              </a:graphicData>
            </a:graphic>
          </wp:inline>
        </w:drawing>
      </w:r>
    </w:p>
    <w:p w14:paraId="674661C7" w14:textId="77777777" w:rsidR="00433E9B" w:rsidRPr="00BA192D" w:rsidRDefault="00433E9B">
      <w:pPr>
        <w:ind w:left="709" w:hanging="709"/>
        <w:rPr>
          <w:rFonts w:ascii="Verdana" w:hAnsi="Verdana"/>
          <w:b/>
          <w:sz w:val="21"/>
          <w:u w:val="single"/>
          <w:lang w:val="es-ES"/>
        </w:rPr>
      </w:pPr>
      <w:r w:rsidRPr="00BA192D">
        <w:rPr>
          <w:rFonts w:ascii="Verdana" w:hAnsi="Verdana"/>
          <w:b/>
          <w:sz w:val="21"/>
          <w:u w:val="single"/>
          <w:lang w:val="es-ES"/>
        </w:rPr>
        <w:br w:type="page"/>
      </w: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3EE8BF7D" w14:textId="287A9D17" w:rsidR="0058252C" w:rsidRPr="00F723AA" w:rsidRDefault="0054280D" w:rsidP="00F723AA">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263C2B92" w14:textId="787DECC6" w:rsidR="006E47E0" w:rsidRPr="00647CF8" w:rsidRDefault="00647CF8" w:rsidP="00647CF8">
      <w:pPr>
        <w:rPr>
          <w:rFonts w:ascii="Verdana" w:hAnsi="Verdana"/>
        </w:rPr>
      </w:pPr>
      <w:r w:rsidRPr="00647CF8">
        <w:rPr>
          <w:rFonts w:ascii="Verdana" w:hAnsi="Verdana"/>
          <w:noProof/>
        </w:rPr>
        <w:drawing>
          <wp:inline distT="0" distB="0" distL="0" distR="0" wp14:anchorId="55E7E1E2" wp14:editId="206C665C">
            <wp:extent cx="7944860" cy="5647540"/>
            <wp:effectExtent l="5715" t="0" r="5080" b="5080"/>
            <wp:docPr id="20186278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627882" name=""/>
                    <pic:cNvPicPr/>
                  </pic:nvPicPr>
                  <pic:blipFill>
                    <a:blip r:embed="rId21"/>
                    <a:stretch>
                      <a:fillRect/>
                    </a:stretch>
                  </pic:blipFill>
                  <pic:spPr>
                    <a:xfrm rot="16200000">
                      <a:off x="0" y="0"/>
                      <a:ext cx="7950438" cy="5651505"/>
                    </a:xfrm>
                    <a:prstGeom prst="rect">
                      <a:avLst/>
                    </a:prstGeom>
                  </pic:spPr>
                </pic:pic>
              </a:graphicData>
            </a:graphic>
          </wp:inline>
        </w:drawing>
      </w:r>
      <w:r w:rsidR="006E47E0">
        <w:rPr>
          <w:rFonts w:ascii="Verdana" w:hAnsi="Verdana"/>
        </w:rPr>
        <w:br w:type="page"/>
      </w: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lastRenderedPageBreak/>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76D29F79" w14:textId="4F4207D6" w:rsidR="00647CF8" w:rsidRDefault="00647CF8" w:rsidP="00BA192D">
      <w:pPr>
        <w:jc w:val="center"/>
        <w:rPr>
          <w:rFonts w:ascii="Verdana" w:hAnsi="Verdana"/>
        </w:rPr>
      </w:pPr>
      <w:r w:rsidRPr="00647CF8">
        <w:rPr>
          <w:rFonts w:ascii="Verdana" w:hAnsi="Verdana"/>
          <w:noProof/>
        </w:rPr>
        <w:drawing>
          <wp:inline distT="0" distB="0" distL="0" distR="0" wp14:anchorId="33337695" wp14:editId="332A1A63">
            <wp:extent cx="3584302" cy="2274073"/>
            <wp:effectExtent l="0" t="0" r="0" b="0"/>
            <wp:docPr id="21168605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860576" name=""/>
                    <pic:cNvPicPr/>
                  </pic:nvPicPr>
                  <pic:blipFill>
                    <a:blip r:embed="rId22"/>
                    <a:stretch>
                      <a:fillRect/>
                    </a:stretch>
                  </pic:blipFill>
                  <pic:spPr>
                    <a:xfrm>
                      <a:off x="0" y="0"/>
                      <a:ext cx="3588580" cy="2276787"/>
                    </a:xfrm>
                    <a:prstGeom prst="rect">
                      <a:avLst/>
                    </a:prstGeom>
                  </pic:spPr>
                </pic:pic>
              </a:graphicData>
            </a:graphic>
          </wp:inline>
        </w:drawing>
      </w:r>
    </w:p>
    <w:p w14:paraId="3383BAE7" w14:textId="1768D44D" w:rsidR="00647CF8" w:rsidRDefault="00647CF8" w:rsidP="00BA192D">
      <w:pPr>
        <w:jc w:val="center"/>
        <w:rPr>
          <w:rFonts w:ascii="Verdana" w:hAnsi="Verdana"/>
        </w:rPr>
      </w:pPr>
      <w:r w:rsidRPr="00647CF8">
        <w:rPr>
          <w:rFonts w:ascii="Verdana" w:hAnsi="Verdana"/>
          <w:noProof/>
        </w:rPr>
        <w:drawing>
          <wp:inline distT="0" distB="0" distL="0" distR="0" wp14:anchorId="2BA54FB0" wp14:editId="621C14F8">
            <wp:extent cx="3371976" cy="2252042"/>
            <wp:effectExtent l="0" t="0" r="0" b="0"/>
            <wp:docPr id="2122960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96027" name=""/>
                    <pic:cNvPicPr/>
                  </pic:nvPicPr>
                  <pic:blipFill>
                    <a:blip r:embed="rId23"/>
                    <a:stretch>
                      <a:fillRect/>
                    </a:stretch>
                  </pic:blipFill>
                  <pic:spPr>
                    <a:xfrm>
                      <a:off x="0" y="0"/>
                      <a:ext cx="3381120" cy="2258149"/>
                    </a:xfrm>
                    <a:prstGeom prst="rect">
                      <a:avLst/>
                    </a:prstGeom>
                  </pic:spPr>
                </pic:pic>
              </a:graphicData>
            </a:graphic>
          </wp:inline>
        </w:drawing>
      </w:r>
    </w:p>
    <w:p w14:paraId="1A12F12D" w14:textId="4EFDCD9B" w:rsidR="00647CF8" w:rsidRPr="00BA192D" w:rsidRDefault="00E673BD" w:rsidP="00BA192D">
      <w:pPr>
        <w:jc w:val="center"/>
        <w:rPr>
          <w:rFonts w:ascii="Verdana" w:hAnsi="Verdana"/>
        </w:rPr>
      </w:pPr>
      <w:r w:rsidRPr="00E673BD">
        <w:rPr>
          <w:rFonts w:ascii="Verdana" w:hAnsi="Verdana"/>
        </w:rPr>
        <w:lastRenderedPageBreak/>
        <w:drawing>
          <wp:inline distT="0" distB="0" distL="0" distR="0" wp14:anchorId="79C59C0E" wp14:editId="0D85DBC6">
            <wp:extent cx="5400040" cy="7358380"/>
            <wp:effectExtent l="0" t="0" r="0" b="0"/>
            <wp:docPr id="1465310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31057" name=""/>
                    <pic:cNvPicPr/>
                  </pic:nvPicPr>
                  <pic:blipFill>
                    <a:blip r:embed="rId24"/>
                    <a:stretch>
                      <a:fillRect/>
                    </a:stretch>
                  </pic:blipFill>
                  <pic:spPr>
                    <a:xfrm>
                      <a:off x="0" y="0"/>
                      <a:ext cx="5400040" cy="7358380"/>
                    </a:xfrm>
                    <a:prstGeom prst="rect">
                      <a:avLst/>
                    </a:prstGeom>
                  </pic:spPr>
                </pic:pic>
              </a:graphicData>
            </a:graphic>
          </wp:inline>
        </w:drawing>
      </w:r>
    </w:p>
    <w:sectPr w:rsidR="00647CF8" w:rsidRPr="00BA192D" w:rsidSect="00C22963">
      <w:footerReference w:type="default" r:id="rId25"/>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BB473" w14:textId="77777777" w:rsidR="00B76E21" w:rsidRDefault="00B76E21">
      <w:r>
        <w:separator/>
      </w:r>
    </w:p>
  </w:endnote>
  <w:endnote w:type="continuationSeparator" w:id="0">
    <w:p w14:paraId="28BE1CFF" w14:textId="77777777" w:rsidR="00B76E21" w:rsidRDefault="00B76E21">
      <w:r>
        <w:continuationSeparator/>
      </w:r>
    </w:p>
  </w:endnote>
  <w:endnote w:type="continuationNotice" w:id="1">
    <w:p w14:paraId="498C4D91" w14:textId="77777777" w:rsidR="00B76E21" w:rsidRDefault="00B76E2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53E60" w14:textId="77777777" w:rsidR="00B76E21" w:rsidRPr="000A28D7" w:rsidRDefault="00B76E21" w:rsidP="00374CB6">
      <w:pPr>
        <w:spacing w:after="120"/>
      </w:pPr>
      <w:r w:rsidRPr="000A28D7">
        <w:separator/>
      </w:r>
    </w:p>
  </w:footnote>
  <w:footnote w:type="continuationSeparator" w:id="0">
    <w:p w14:paraId="6518D942" w14:textId="77777777" w:rsidR="00B76E21" w:rsidRPr="00374CB6" w:rsidRDefault="00B76E21" w:rsidP="00374CB6">
      <w:pPr>
        <w:spacing w:after="120"/>
      </w:pPr>
      <w:r w:rsidRPr="00374CB6">
        <w:continuationSeparator/>
      </w:r>
    </w:p>
  </w:footnote>
  <w:footnote w:type="continuationNotice" w:id="1">
    <w:p w14:paraId="7502CD43" w14:textId="77777777" w:rsidR="00B76E21" w:rsidRDefault="00B76E2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1473140"/>
    <w:multiLevelType w:val="hybridMultilevel"/>
    <w:tmpl w:val="6626159E"/>
    <w:lvl w:ilvl="0" w:tplc="3BEA0EDC">
      <w:start w:val="4"/>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4"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9"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5"/>
  </w:num>
  <w:num w:numId="3" w16cid:durableId="858202286">
    <w:abstractNumId w:val="27"/>
  </w:num>
  <w:num w:numId="4" w16cid:durableId="1680235092">
    <w:abstractNumId w:val="26"/>
  </w:num>
  <w:num w:numId="5" w16cid:durableId="694114265">
    <w:abstractNumId w:val="14"/>
  </w:num>
  <w:num w:numId="6" w16cid:durableId="1029061636">
    <w:abstractNumId w:val="12"/>
  </w:num>
  <w:num w:numId="7" w16cid:durableId="500892944">
    <w:abstractNumId w:val="18"/>
  </w:num>
  <w:num w:numId="8" w16cid:durableId="1606310010">
    <w:abstractNumId w:val="23"/>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8"/>
  </w:num>
  <w:num w:numId="17" w16cid:durableId="954824693">
    <w:abstractNumId w:val="17"/>
  </w:num>
  <w:num w:numId="18" w16cid:durableId="464810467">
    <w:abstractNumId w:val="24"/>
  </w:num>
  <w:num w:numId="19" w16cid:durableId="1777362916">
    <w:abstractNumId w:val="9"/>
  </w:num>
  <w:num w:numId="20" w16cid:durableId="159545558">
    <w:abstractNumId w:val="29"/>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 w:numId="31" w16cid:durableId="1694501786">
    <w:abstractNumId w:val="6"/>
  </w:num>
  <w:num w:numId="32" w16cid:durableId="1456606325">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358"/>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66C62"/>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BC6"/>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764"/>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49"/>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3EA3"/>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4F61"/>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6E80"/>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CF8"/>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475A"/>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014"/>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4BA3"/>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1A52"/>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C6E"/>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27127"/>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6E21"/>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6426"/>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A0F"/>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78"/>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2DEE"/>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3BD"/>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427"/>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7D1"/>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0F3"/>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Props1.xml><?xml version="1.0" encoding="utf-8"?>
<ds:datastoreItem xmlns:ds="http://schemas.openxmlformats.org/officeDocument/2006/customXml" ds:itemID="{FF70CAD0-7DA3-40B9-A159-3FEEA96130B8}">
  <ds:schemaRefs>
    <ds:schemaRef ds:uri="http://www.imanage.com/work/xmlschema"/>
  </ds:schemaRefs>
</ds:datastoreItem>
</file>

<file path=customXml/itemProps2.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4.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6.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19</Pages>
  <Words>4542</Words>
  <Characters>24981</Characters>
  <Application>Microsoft Office Word</Application>
  <DocSecurity>0</DocSecurity>
  <Lines>208</Lines>
  <Paragraphs>58</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11</cp:revision>
  <cp:lastPrinted>2026-02-16T09:08:00Z</cp:lastPrinted>
  <dcterms:created xsi:type="dcterms:W3CDTF">2026-02-16T09:09:00Z</dcterms:created>
  <dcterms:modified xsi:type="dcterms:W3CDTF">2026-02-25T09:25:00Z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